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41" w:rsidRPr="006A1863" w:rsidRDefault="00364941" w:rsidP="00364941">
      <w:pPr>
        <w:spacing w:before="3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63">
        <w:rPr>
          <w:rFonts w:ascii="Times New Roman" w:hAnsi="Times New Roman" w:cs="Times New Roman"/>
          <w:b/>
          <w:sz w:val="28"/>
          <w:szCs w:val="28"/>
        </w:rPr>
        <w:t>ДОКЛАД</w:t>
      </w:r>
      <w:r w:rsidRPr="006A1863">
        <w:rPr>
          <w:rFonts w:ascii="Times New Roman" w:hAnsi="Times New Roman" w:cs="Times New Roman"/>
          <w:b/>
          <w:sz w:val="28"/>
          <w:szCs w:val="28"/>
        </w:rPr>
        <w:br/>
        <w:t>на публичном обсуждении результатов</w:t>
      </w:r>
      <w:r w:rsidRPr="006A1863"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>ОНАД и ОВП МТУ Ространснадзора по СФО</w:t>
      </w:r>
      <w:r w:rsidRPr="006A18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5422C">
        <w:rPr>
          <w:rFonts w:ascii="Times New Roman" w:hAnsi="Times New Roman" w:cs="Times New Roman"/>
          <w:b/>
          <w:sz w:val="28"/>
          <w:szCs w:val="28"/>
        </w:rPr>
        <w:t>1</w:t>
      </w:r>
      <w:r w:rsidRPr="006A1863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>2</w:t>
      </w:r>
      <w:r w:rsidR="0015422C">
        <w:rPr>
          <w:rFonts w:ascii="Times New Roman" w:hAnsi="Times New Roman" w:cs="Times New Roman"/>
          <w:b/>
          <w:sz w:val="28"/>
          <w:szCs w:val="28"/>
        </w:rPr>
        <w:t>3</w:t>
      </w:r>
      <w:r w:rsidR="006A1863" w:rsidRPr="006A18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64941" w:rsidRPr="006A1863" w:rsidRDefault="00364941" w:rsidP="002C6B3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1863" w:rsidRDefault="006A1863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 w:rsidRPr="006A1863">
        <w:rPr>
          <w:sz w:val="28"/>
          <w:szCs w:val="28"/>
        </w:rPr>
        <w:t xml:space="preserve">На территории, поднадзорной УГАН НОТБ СФО Ространснадзора, в Западной Сибири размещены 9 аэродромов. В соответствии с Положением о </w:t>
      </w:r>
      <w:r>
        <w:rPr>
          <w:sz w:val="28"/>
          <w:szCs w:val="28"/>
        </w:rPr>
        <w:t>МТУ Ространснадзора по СФО</w:t>
      </w:r>
      <w:r w:rsidRPr="006A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отдела </w:t>
      </w:r>
      <w:r w:rsidRPr="006A1863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A20E9">
        <w:rPr>
          <w:sz w:val="28"/>
          <w:szCs w:val="28"/>
        </w:rPr>
        <w:t>3</w:t>
      </w:r>
      <w:r w:rsidRPr="006A1863">
        <w:rPr>
          <w:sz w:val="28"/>
          <w:szCs w:val="28"/>
        </w:rPr>
        <w:t xml:space="preserve"> году </w:t>
      </w:r>
      <w:proofErr w:type="gramStart"/>
      <w:r w:rsidRPr="006A1863">
        <w:rPr>
          <w:sz w:val="28"/>
          <w:szCs w:val="28"/>
        </w:rPr>
        <w:t>проведены</w:t>
      </w:r>
      <w:proofErr w:type="gramEnd"/>
      <w:r w:rsidRPr="006A1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 </w:t>
      </w:r>
      <w:r w:rsidRPr="006A1863">
        <w:rPr>
          <w:sz w:val="28"/>
          <w:szCs w:val="28"/>
        </w:rPr>
        <w:t>контрольно-надзорны</w:t>
      </w:r>
      <w:r>
        <w:rPr>
          <w:sz w:val="28"/>
          <w:szCs w:val="28"/>
        </w:rPr>
        <w:t>х и профилактических</w:t>
      </w:r>
      <w:r w:rsidRPr="006A18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й. В силу сложившихся обстоятельств, основной упор был сделан именно на профилактику</w:t>
      </w:r>
      <w:r w:rsidR="00775BB0">
        <w:rPr>
          <w:sz w:val="28"/>
          <w:szCs w:val="28"/>
        </w:rPr>
        <w:t xml:space="preserve"> нарушений </w:t>
      </w:r>
      <w:r w:rsidR="007A20E9">
        <w:rPr>
          <w:sz w:val="28"/>
          <w:szCs w:val="28"/>
        </w:rPr>
        <w:t>требований Воздушного законодательства</w:t>
      </w:r>
      <w:r w:rsidR="00775BB0">
        <w:rPr>
          <w:sz w:val="28"/>
          <w:szCs w:val="28"/>
        </w:rPr>
        <w:t>.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144F8">
        <w:rPr>
          <w:sz w:val="28"/>
          <w:szCs w:val="28"/>
        </w:rPr>
        <w:t>а</w:t>
      </w:r>
      <w:r>
        <w:rPr>
          <w:sz w:val="28"/>
          <w:szCs w:val="28"/>
        </w:rPr>
        <w:t xml:space="preserve"> прошедший </w:t>
      </w:r>
      <w:r w:rsidR="00662D70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было проведено: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профилактических </w:t>
      </w:r>
      <w:r w:rsidR="006D0621">
        <w:rPr>
          <w:sz w:val="28"/>
          <w:szCs w:val="28"/>
        </w:rPr>
        <w:t>визитов</w:t>
      </w:r>
      <w:r>
        <w:rPr>
          <w:sz w:val="28"/>
          <w:szCs w:val="28"/>
        </w:rPr>
        <w:t xml:space="preserve"> -</w:t>
      </w:r>
      <w:r w:rsidR="00662D70">
        <w:rPr>
          <w:sz w:val="28"/>
          <w:szCs w:val="28"/>
        </w:rPr>
        <w:t>7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выездных обследований </w:t>
      </w:r>
      <w:r w:rsidR="006D0621">
        <w:rPr>
          <w:sz w:val="28"/>
          <w:szCs w:val="28"/>
        </w:rPr>
        <w:t xml:space="preserve">– </w:t>
      </w:r>
      <w:r w:rsidR="00A6139F">
        <w:rPr>
          <w:sz w:val="28"/>
          <w:szCs w:val="28"/>
        </w:rPr>
        <w:t>19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постоянных рейдов -</w:t>
      </w:r>
      <w:r w:rsidR="00A6139F">
        <w:rPr>
          <w:sz w:val="28"/>
          <w:szCs w:val="28"/>
        </w:rPr>
        <w:t>25</w:t>
      </w:r>
      <w:r w:rsidR="006D0621">
        <w:rPr>
          <w:sz w:val="28"/>
          <w:szCs w:val="28"/>
        </w:rPr>
        <w:t>;</w:t>
      </w:r>
    </w:p>
    <w:p w:rsidR="00775BB0" w:rsidRDefault="00775BB0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консультирований </w:t>
      </w:r>
      <w:r w:rsidR="006D0621">
        <w:rPr>
          <w:sz w:val="28"/>
          <w:szCs w:val="28"/>
        </w:rPr>
        <w:t>– 2</w:t>
      </w:r>
      <w:r w:rsidR="00662D70">
        <w:rPr>
          <w:sz w:val="28"/>
          <w:szCs w:val="28"/>
        </w:rPr>
        <w:t>1</w:t>
      </w:r>
      <w:r w:rsidR="006D0621">
        <w:rPr>
          <w:sz w:val="28"/>
          <w:szCs w:val="28"/>
        </w:rPr>
        <w:t>.</w:t>
      </w:r>
    </w:p>
    <w:p w:rsidR="00A6139F" w:rsidRDefault="00A6139F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КНМ выявлено 67 нарушений воздушного законодательства, выдано 56 предостережений о недопустимости нарушений обязательных требований, введено 6 ограничений по эксплуатации спецтехники и оборудования.</w:t>
      </w:r>
    </w:p>
    <w:p w:rsidR="006A1863" w:rsidRDefault="006A1863" w:rsidP="006A1863">
      <w:pPr>
        <w:pStyle w:val="a3"/>
        <w:spacing w:after="0"/>
        <w:ind w:firstLine="720"/>
        <w:jc w:val="both"/>
        <w:rPr>
          <w:sz w:val="28"/>
          <w:szCs w:val="28"/>
        </w:rPr>
      </w:pPr>
      <w:r w:rsidRPr="006A1863">
        <w:rPr>
          <w:sz w:val="28"/>
          <w:szCs w:val="28"/>
        </w:rPr>
        <w:t xml:space="preserve"> </w:t>
      </w:r>
      <w:r w:rsidR="00775BB0">
        <w:rPr>
          <w:sz w:val="28"/>
          <w:szCs w:val="28"/>
        </w:rPr>
        <w:t xml:space="preserve">Проводилась работа </w:t>
      </w:r>
      <w:r w:rsidRPr="006A1863">
        <w:rPr>
          <w:sz w:val="28"/>
          <w:szCs w:val="28"/>
        </w:rPr>
        <w:t xml:space="preserve">в части исполнения требований статьи 47 Воздушного кодекса Российской Федерации, </w:t>
      </w:r>
      <w:r w:rsidR="00775BB0">
        <w:rPr>
          <w:sz w:val="28"/>
          <w:szCs w:val="28"/>
        </w:rPr>
        <w:t xml:space="preserve">по ситуации </w:t>
      </w:r>
      <w:r w:rsidR="00662D70">
        <w:rPr>
          <w:sz w:val="28"/>
          <w:szCs w:val="28"/>
        </w:rPr>
        <w:t xml:space="preserve">на </w:t>
      </w:r>
      <w:r w:rsidR="00775BB0">
        <w:rPr>
          <w:sz w:val="28"/>
          <w:szCs w:val="28"/>
        </w:rPr>
        <w:t>приаэродромной территории.</w:t>
      </w:r>
    </w:p>
    <w:p w:rsidR="000D1D35" w:rsidRDefault="000D1D35" w:rsidP="000D1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проведенных постоянных рейдов было выявлено порядка 50 нарушений состояния летного поля аэродромов. В основном это касается аэродромов Кемерово, Новокузнецк, Томск, Толмачево. В лучшую сторону можно выделить состояние ВПП, РД и перрона в Омске, Горно-Алтайске, Барнауле. Следует отметить, что на аэродроме Томск заканчивается капремонт ВПП, </w:t>
      </w:r>
      <w:r w:rsidR="00662D70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662D70">
        <w:rPr>
          <w:rFonts w:ascii="Times New Roman" w:hAnsi="Times New Roman" w:cs="Times New Roman"/>
          <w:sz w:val="28"/>
          <w:szCs w:val="28"/>
        </w:rPr>
        <w:t>Кемерово, Горно-Алтайске</w:t>
      </w:r>
      <w:r w:rsidR="00B01B65">
        <w:rPr>
          <w:rFonts w:ascii="Times New Roman" w:hAnsi="Times New Roman" w:cs="Times New Roman"/>
          <w:sz w:val="28"/>
          <w:szCs w:val="28"/>
        </w:rPr>
        <w:t>.</w:t>
      </w:r>
    </w:p>
    <w:p w:rsidR="00D144F8" w:rsidRPr="006A1863" w:rsidRDefault="000D1D35" w:rsidP="00D144F8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Характерными недостатками</w:t>
      </w:r>
      <w:r w:rsidR="00D144F8" w:rsidRPr="006A1863">
        <w:rPr>
          <w:rFonts w:ascii="Times New Roman" w:hAnsi="Times New Roman" w:cs="Times New Roman"/>
          <w:sz w:val="28"/>
          <w:szCs w:val="28"/>
        </w:rPr>
        <w:t xml:space="preserve"> в поддержании летного поля в постоянной эксплуатационной готовности для взлета, посадки, руления и стоянки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явилось</w:t>
      </w:r>
      <w:r w:rsidR="00D144F8" w:rsidRPr="006A1863">
        <w:rPr>
          <w:rFonts w:ascii="Times New Roman" w:hAnsi="Times New Roman" w:cs="Times New Roman"/>
          <w:sz w:val="28"/>
          <w:szCs w:val="28"/>
        </w:rPr>
        <w:t>: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1. На поверхности искусственного покрытия ВПП имеются: 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lastRenderedPageBreak/>
        <w:t xml:space="preserve">- выбоины и раковины с наименьшим размером в плане более 50 мм и глубиной 25 </w:t>
      </w:r>
      <w:proofErr w:type="gramStart"/>
      <w:r w:rsidRPr="006A1863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A1863">
        <w:rPr>
          <w:rFonts w:ascii="Times New Roman" w:hAnsi="Times New Roman" w:cs="Times New Roman"/>
          <w:sz w:val="28"/>
          <w:szCs w:val="28"/>
        </w:rPr>
        <w:t xml:space="preserve"> не залитые мастикой;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трещины шириной более 30 мм и глубиной более 25 </w:t>
      </w:r>
      <w:proofErr w:type="gramStart"/>
      <w:r w:rsidRPr="006A1863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A1863">
        <w:rPr>
          <w:rFonts w:ascii="Times New Roman" w:hAnsi="Times New Roman" w:cs="Times New Roman"/>
          <w:sz w:val="28"/>
          <w:szCs w:val="28"/>
        </w:rPr>
        <w:t xml:space="preserve"> не залитые мастикой. 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Pr="006A1863" w:rsidRDefault="00D144F8" w:rsidP="00D144F8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п.2.3.7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 </w:t>
      </w:r>
    </w:p>
    <w:p w:rsidR="00D144F8" w:rsidRPr="006A1863" w:rsidRDefault="00D144F8" w:rsidP="00D14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2. На поверхности искусственных покрытий рулежной дорожки имеются: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- продукты разрушения покрытия;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 - не залитые мастикой выбоины, раковины (с наименьшим размером в плане более 50 мм и глубиной более 30 мм).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п.2.40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 </w:t>
      </w:r>
    </w:p>
    <w:p w:rsidR="00D144F8" w:rsidRPr="006A1863" w:rsidRDefault="00D144F8" w:rsidP="00D144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3. На поверхности искусственных покрытий перрона имеются: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- выбоины и раковины с наименьшим размером более 50 мм;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- участки шелушения поверхности покрытий глубиной более 30 мм. </w:t>
      </w:r>
    </w:p>
    <w:p w:rsidR="00D144F8" w:rsidRPr="006A1863" w:rsidRDefault="00D144F8" w:rsidP="00D144F8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D144F8" w:rsidRDefault="00D144F8" w:rsidP="00D1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- п.2.40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Российской Федерации № 262 от 25.08.2015.</w:t>
      </w:r>
    </w:p>
    <w:p w:rsidR="009A61EE" w:rsidRDefault="00662D70" w:rsidP="00D14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большая работа по строительству зданий аэровокзалов</w:t>
      </w:r>
      <w:r w:rsidR="00945C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945C5C">
        <w:rPr>
          <w:rFonts w:ascii="Times New Roman" w:hAnsi="Times New Roman" w:cs="Times New Roman"/>
          <w:sz w:val="28"/>
          <w:szCs w:val="28"/>
        </w:rPr>
        <w:t xml:space="preserve"> сда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45C5C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 w:rsidR="00A6139F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945C5C">
        <w:rPr>
          <w:rFonts w:ascii="Times New Roman" w:hAnsi="Times New Roman" w:cs="Times New Roman"/>
          <w:sz w:val="28"/>
          <w:szCs w:val="28"/>
        </w:rPr>
        <w:t xml:space="preserve">новые здания аэровокзалов в Томске, Новокузнецке. </w:t>
      </w:r>
      <w:r>
        <w:rPr>
          <w:rFonts w:ascii="Times New Roman" w:hAnsi="Times New Roman" w:cs="Times New Roman"/>
          <w:sz w:val="28"/>
          <w:szCs w:val="28"/>
        </w:rPr>
        <w:t>Возможно начало</w:t>
      </w:r>
      <w:r w:rsidR="00945C5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5C5C">
        <w:rPr>
          <w:rFonts w:ascii="Times New Roman" w:hAnsi="Times New Roman" w:cs="Times New Roman"/>
          <w:sz w:val="28"/>
          <w:szCs w:val="28"/>
        </w:rPr>
        <w:t xml:space="preserve"> аэровокзал</w:t>
      </w:r>
      <w:r w:rsidR="00A6139F">
        <w:rPr>
          <w:rFonts w:ascii="Times New Roman" w:hAnsi="Times New Roman" w:cs="Times New Roman"/>
          <w:sz w:val="28"/>
          <w:szCs w:val="28"/>
        </w:rPr>
        <w:t>а</w:t>
      </w:r>
      <w:r w:rsidR="00945C5C">
        <w:rPr>
          <w:rFonts w:ascii="Times New Roman" w:hAnsi="Times New Roman" w:cs="Times New Roman"/>
          <w:sz w:val="28"/>
          <w:szCs w:val="28"/>
        </w:rPr>
        <w:t xml:space="preserve"> в Барнауле.</w:t>
      </w:r>
    </w:p>
    <w:p w:rsidR="006A1863" w:rsidRDefault="00662D70" w:rsidP="006A186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(она же старая) проблема в орнитологическом обеспечении полетов. Пришла весна. Началась миграция птиц. Работа должна начинаться уже сейчас. </w:t>
      </w:r>
      <w:r w:rsidR="006D0621">
        <w:rPr>
          <w:rFonts w:ascii="Times New Roman" w:hAnsi="Times New Roman" w:cs="Times New Roman"/>
          <w:sz w:val="28"/>
          <w:szCs w:val="28"/>
        </w:rPr>
        <w:t>Н</w:t>
      </w:r>
      <w:r w:rsidR="006A1863" w:rsidRPr="006A1863">
        <w:rPr>
          <w:rFonts w:ascii="Times New Roman" w:hAnsi="Times New Roman" w:cs="Times New Roman"/>
          <w:sz w:val="28"/>
          <w:szCs w:val="28"/>
        </w:rPr>
        <w:t xml:space="preserve">евыполнение требований нормативных документов в части орнитологического обеспечения полетов напрямую влияет на безопасность полётов воздушного судна. Столкновения ВС с одиночными птицами или стаями птиц, происходящие  во время взлета, начального набора высоты, захода на посадку и посадки могут привести к катастрофическим последствиям. При возникновении данных случаев Управлением </w:t>
      </w:r>
      <w:r w:rsidR="00350DE4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="006A1863" w:rsidRPr="006A1863">
        <w:rPr>
          <w:rFonts w:ascii="Times New Roman" w:hAnsi="Times New Roman" w:cs="Times New Roman"/>
          <w:sz w:val="28"/>
          <w:szCs w:val="28"/>
        </w:rPr>
        <w:t>провод</w:t>
      </w:r>
      <w:r w:rsidR="00350DE4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6A1863" w:rsidRPr="006A186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6A1863" w:rsidRPr="006A1863">
        <w:rPr>
          <w:rFonts w:ascii="Times New Roman" w:hAnsi="Times New Roman" w:cs="Times New Roman"/>
          <w:sz w:val="28"/>
          <w:szCs w:val="28"/>
        </w:rPr>
        <w:t xml:space="preserve"> внеплановые проверки аэро</w:t>
      </w:r>
      <w:r w:rsidR="006B5DAE">
        <w:rPr>
          <w:rFonts w:ascii="Times New Roman" w:hAnsi="Times New Roman" w:cs="Times New Roman"/>
          <w:sz w:val="28"/>
          <w:szCs w:val="28"/>
        </w:rPr>
        <w:t>дромных</w:t>
      </w:r>
      <w:r w:rsidR="006A1863" w:rsidRPr="006A1863">
        <w:rPr>
          <w:rFonts w:ascii="Times New Roman" w:hAnsi="Times New Roman" w:cs="Times New Roman"/>
          <w:sz w:val="28"/>
          <w:szCs w:val="28"/>
        </w:rPr>
        <w:t xml:space="preserve"> служб.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Для исключения столкновения птиц с ВС рекомендуется проведение ряда мероприятий. К числу таких мероприятий по предотвращению скопления птиц на аэродромах, рекомендованных нормативными документами, относятся следующие: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lastRenderedPageBreak/>
        <w:t>-вырубка зарослей кустарников в пределах территории аэродрома и скашивание травяного покрова на летном поле до оптимальной высоты;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-исключение возможности попадания птиц в аэродромные сооружения (особенно ангары) путем загораживания имеющихся технологических проемов и отверстий проволочными или нейлоновыми сетками;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-осушение увлажненных и заболоченных участков на территор</w:t>
      </w:r>
      <w:proofErr w:type="gramStart"/>
      <w:r w:rsidRPr="009A61EE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9A61EE">
        <w:rPr>
          <w:rFonts w:ascii="Times New Roman" w:hAnsi="Times New Roman" w:cs="Times New Roman"/>
          <w:sz w:val="28"/>
          <w:szCs w:val="28"/>
        </w:rPr>
        <w:t>родрома путем их дренирования или засыпки;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-минимизация доступа птиц к пищевым отходам самолетных и аэродромных кухонь, организация хранения пищевых отходов в закрытых контейнерах и полная утилизация отходов в закрытых от птиц помещениях;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-уменьшение возможности гнездования птиц на аэродромных сооружениях (ангарах, командно-диспетчерских пунктах и других зданиях и сооружениях) путем спиливания верхних ветвей деревьев, на которых расположены гнездовые колонии птиц, а также в момент самого начала гнездования птиц – сбивание гнезд с помощью водомета;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-применение методов отпугивания птиц и соблюдение обязательной смены методов отпугивания птиц – непрерывное или слишком частое применение любого отпугивающего средства со временем снижает его эффективность из-за привыкания к нему птиц;</w:t>
      </w:r>
    </w:p>
    <w:p w:rsidR="009A61EE" w:rsidRPr="009A61EE" w:rsidRDefault="009A61EE" w:rsidP="009A6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1EE">
        <w:rPr>
          <w:rFonts w:ascii="Times New Roman" w:hAnsi="Times New Roman" w:cs="Times New Roman"/>
          <w:sz w:val="28"/>
          <w:szCs w:val="28"/>
        </w:rPr>
        <w:t>-одновременное применение нескольких способов отпугивания птиц (например, воспроизведение криков бедствия и стрельба из ракетниц и ружей, установка отпугивающих предметов и стрельба из ракетниц) при соблюдении их периодического чередования для повышения эффективности.</w:t>
      </w:r>
    </w:p>
    <w:p w:rsidR="007068F2" w:rsidRDefault="007068F2" w:rsidP="006A1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45C5C">
        <w:rPr>
          <w:rFonts w:ascii="Times New Roman" w:hAnsi="Times New Roman" w:cs="Times New Roman"/>
          <w:sz w:val="28"/>
          <w:szCs w:val="28"/>
        </w:rPr>
        <w:t>большая</w:t>
      </w:r>
      <w:r>
        <w:rPr>
          <w:rFonts w:ascii="Times New Roman" w:hAnsi="Times New Roman" w:cs="Times New Roman"/>
          <w:sz w:val="28"/>
          <w:szCs w:val="28"/>
        </w:rPr>
        <w:t xml:space="preserve"> проблема - это отсутствие по настоящее время основного документа по орнитологическому обеспечению полетов.</w:t>
      </w:r>
    </w:p>
    <w:p w:rsidR="00364941" w:rsidRPr="006A1863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За </w:t>
      </w:r>
      <w:r w:rsidR="00662D70">
        <w:rPr>
          <w:rFonts w:ascii="Times New Roman" w:hAnsi="Times New Roman" w:cs="Times New Roman"/>
          <w:sz w:val="28"/>
          <w:szCs w:val="28"/>
        </w:rPr>
        <w:t>1 квартал 2023</w:t>
      </w:r>
      <w:r w:rsidRPr="006A1863">
        <w:rPr>
          <w:rFonts w:ascii="Times New Roman" w:hAnsi="Times New Roman" w:cs="Times New Roman"/>
          <w:sz w:val="28"/>
          <w:szCs w:val="28"/>
        </w:rPr>
        <w:t xml:space="preserve"> год</w:t>
      </w:r>
      <w:r w:rsidR="00662D70">
        <w:rPr>
          <w:rFonts w:ascii="Times New Roman" w:hAnsi="Times New Roman" w:cs="Times New Roman"/>
          <w:sz w:val="28"/>
          <w:szCs w:val="28"/>
        </w:rPr>
        <w:t>а</w:t>
      </w:r>
      <w:r w:rsidRPr="006A1863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A6139F">
        <w:rPr>
          <w:rFonts w:ascii="Times New Roman" w:hAnsi="Times New Roman" w:cs="Times New Roman"/>
          <w:sz w:val="28"/>
          <w:szCs w:val="28"/>
        </w:rPr>
        <w:t>57</w:t>
      </w:r>
      <w:r w:rsidRPr="006A1863">
        <w:rPr>
          <w:rFonts w:ascii="Times New Roman" w:hAnsi="Times New Roman" w:cs="Times New Roman"/>
          <w:sz w:val="28"/>
          <w:szCs w:val="28"/>
        </w:rPr>
        <w:t xml:space="preserve"> обращения граждан, по результатам рассмотрения обращений выдано </w:t>
      </w:r>
      <w:r w:rsidR="00A6139F">
        <w:rPr>
          <w:rFonts w:ascii="Times New Roman" w:hAnsi="Times New Roman" w:cs="Times New Roman"/>
          <w:sz w:val="28"/>
          <w:szCs w:val="28"/>
        </w:rPr>
        <w:t>11</w:t>
      </w:r>
      <w:r w:rsidRPr="006A1863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воздушного законодательства</w:t>
      </w:r>
      <w:r w:rsidR="00D144F8">
        <w:rPr>
          <w:rFonts w:ascii="Times New Roman" w:hAnsi="Times New Roman" w:cs="Times New Roman"/>
          <w:sz w:val="28"/>
          <w:szCs w:val="28"/>
        </w:rPr>
        <w:t xml:space="preserve"> (в основном это авиакомпания «Сибирь»)</w:t>
      </w:r>
      <w:r w:rsidRPr="006A1863">
        <w:rPr>
          <w:rFonts w:ascii="Times New Roman" w:hAnsi="Times New Roman" w:cs="Times New Roman"/>
          <w:sz w:val="28"/>
          <w:szCs w:val="28"/>
        </w:rPr>
        <w:t>.</w:t>
      </w:r>
      <w:r w:rsidR="006D0621">
        <w:rPr>
          <w:rFonts w:ascii="Times New Roman" w:hAnsi="Times New Roman" w:cs="Times New Roman"/>
          <w:sz w:val="28"/>
          <w:szCs w:val="28"/>
        </w:rPr>
        <w:t xml:space="preserve"> Каждое обращение рассмотрено самым тщательным образом, дан конкретный ответ с принятием мер реагирования в случае необходимости. Надо отметить, что после нашего вмешательства практически всегда жалоба пассажира была удовлетворена.</w:t>
      </w:r>
    </w:p>
    <w:p w:rsidR="00364941" w:rsidRPr="006A1863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 xml:space="preserve">В 2022 году, в связи со сложившейся ситуацией, Федеральным агентством воздушного транспорта введены ограничения на выполнение полетов международных, а также внутренних рейсов (направления юга России). </w:t>
      </w:r>
      <w:r w:rsidR="00A6139F">
        <w:rPr>
          <w:rFonts w:ascii="Times New Roman" w:hAnsi="Times New Roman" w:cs="Times New Roman"/>
          <w:sz w:val="28"/>
          <w:szCs w:val="28"/>
        </w:rPr>
        <w:t>Продолжают поступать</w:t>
      </w:r>
      <w:r w:rsidRPr="006A186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6139F">
        <w:rPr>
          <w:rFonts w:ascii="Times New Roman" w:hAnsi="Times New Roman" w:cs="Times New Roman"/>
          <w:sz w:val="28"/>
          <w:szCs w:val="28"/>
        </w:rPr>
        <w:t>я</w:t>
      </w:r>
      <w:r w:rsidRPr="006A1863">
        <w:rPr>
          <w:rFonts w:ascii="Times New Roman" w:hAnsi="Times New Roman" w:cs="Times New Roman"/>
          <w:sz w:val="28"/>
          <w:szCs w:val="28"/>
        </w:rPr>
        <w:t xml:space="preserve"> граждан по невозврату денежных средств, в связи с отменами рейсов.</w:t>
      </w:r>
    </w:p>
    <w:p w:rsidR="00364941" w:rsidRPr="006A1863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адрес Управления поступают жалобы по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применению авиакомпаниями 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>овербукинг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>, утере багажа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пассажиров</w:t>
      </w:r>
      <w:r w:rsidR="00B01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своевременной доставке, о </w:t>
      </w:r>
      <w:r w:rsidR="007068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нарушении 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сроков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</w:t>
      </w:r>
      <w:r w:rsidR="00663A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A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претензии пассажиров.</w:t>
      </w:r>
    </w:p>
    <w:p w:rsidR="00364941" w:rsidRDefault="00364941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863">
        <w:rPr>
          <w:rFonts w:ascii="Times New Roman" w:hAnsi="Times New Roman" w:cs="Times New Roman"/>
          <w:sz w:val="28"/>
          <w:szCs w:val="28"/>
        </w:rPr>
        <w:t>Каждая поступившая жалоба в УГАН НОТБ СФО Ространснадзора перенаправл</w:t>
      </w:r>
      <w:r w:rsidR="00B01B65">
        <w:rPr>
          <w:rFonts w:ascii="Times New Roman" w:hAnsi="Times New Roman" w:cs="Times New Roman"/>
          <w:sz w:val="28"/>
          <w:szCs w:val="28"/>
        </w:rPr>
        <w:t>ена</w:t>
      </w:r>
      <w:r w:rsidRPr="006A1863">
        <w:rPr>
          <w:rFonts w:ascii="Times New Roman" w:hAnsi="Times New Roman" w:cs="Times New Roman"/>
          <w:sz w:val="28"/>
          <w:szCs w:val="28"/>
        </w:rPr>
        <w:t xml:space="preserve"> в Роспотребнадзор по НСО в части касающейся. В части воздушного законодательства жалобы рассмотрены в полном объеме </w:t>
      </w:r>
      <w:r w:rsidRPr="006A186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управлением. При выявлении возможных нарушений авиакомпанией, Управлением выносится Предостережение о недопустимости нарушения обязательных требований воздушного законодательства. </w:t>
      </w:r>
    </w:p>
    <w:p w:rsidR="007068F2" w:rsidRDefault="007068F2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уделялось состоянию доступной среды, в нашем случае здания аэровокзала, для маломобильной части пассажиров. </w:t>
      </w:r>
      <w:r w:rsidR="00663AEE">
        <w:rPr>
          <w:rFonts w:ascii="Times New Roman" w:hAnsi="Times New Roman" w:cs="Times New Roman"/>
          <w:sz w:val="28"/>
          <w:szCs w:val="28"/>
        </w:rPr>
        <w:t xml:space="preserve">За прошедший год выявлено </w:t>
      </w:r>
      <w:r w:rsidR="00A6139F">
        <w:rPr>
          <w:rFonts w:ascii="Times New Roman" w:hAnsi="Times New Roman" w:cs="Times New Roman"/>
          <w:sz w:val="28"/>
          <w:szCs w:val="28"/>
        </w:rPr>
        <w:t>37</w:t>
      </w:r>
      <w:r w:rsidR="00663AEE">
        <w:rPr>
          <w:rFonts w:ascii="Times New Roman" w:hAnsi="Times New Roman" w:cs="Times New Roman"/>
          <w:sz w:val="28"/>
          <w:szCs w:val="28"/>
        </w:rPr>
        <w:t xml:space="preserve"> нарушение в обустройстве зданий аэровокзалов</w:t>
      </w:r>
      <w:r w:rsidR="00B01B65">
        <w:rPr>
          <w:rFonts w:ascii="Times New Roman" w:hAnsi="Times New Roman" w:cs="Times New Roman"/>
          <w:sz w:val="28"/>
          <w:szCs w:val="28"/>
        </w:rPr>
        <w:t>, применительно к ММГ пассажиров</w:t>
      </w:r>
      <w:r w:rsidR="00663A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проведенных выездных обследований выявлено основные недостатки:</w:t>
      </w:r>
    </w:p>
    <w:p w:rsidR="00663AEE" w:rsidRDefault="00663AEE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оборудованы зоны отдыха для ММГ</w:t>
      </w:r>
      <w:r w:rsidR="00B01B6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руководящих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AEE" w:rsidRDefault="00663AEE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указатели и информация  в виде шрифта Брайля;</w:t>
      </w:r>
    </w:p>
    <w:p w:rsidR="00663AEE" w:rsidRDefault="00663AEE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в оборудовании санитарных помещений и др.</w:t>
      </w:r>
    </w:p>
    <w:p w:rsidR="00354356" w:rsidRDefault="00354356" w:rsidP="006A1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4941" w:rsidRPr="006A1863" w:rsidRDefault="00321588" w:rsidP="00154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последнее, но не по значению. Вышел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ФАП-441. Больших отличий от предыдущего ФАП-286 нет, за исключением. МТУ Ространснадзора вменена обязанность в течение 3 рабочих дней со дня установления факта исполнения (не</w:t>
      </w:r>
      <w:r w:rsidRPr="0032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исполнения) предписания направить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уведомление об устранении или не устранении несоответствий требованиям Воздушного законодательства.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Росавиация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="0015422C">
        <w:rPr>
          <w:rFonts w:ascii="Times New Roman" w:hAnsi="Times New Roman" w:cs="Times New Roman"/>
          <w:sz w:val="28"/>
          <w:szCs w:val="28"/>
        </w:rPr>
        <w:t xml:space="preserve">, после поступления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приостановке действия сертификата оператора аэродрома на срок 120 рабочих дней.</w:t>
      </w:r>
      <w:r w:rsidR="0015422C">
        <w:rPr>
          <w:rFonts w:ascii="Times New Roman" w:hAnsi="Times New Roman" w:cs="Times New Roman"/>
          <w:sz w:val="28"/>
          <w:szCs w:val="28"/>
        </w:rPr>
        <w:t xml:space="preserve"> Возобновление действия сертификата производится в течение 5 рабочих дней со дня представления уведомления об устранении несоответствий в рамках вновь выданного предписания. </w:t>
      </w:r>
      <w:r w:rsidR="00364941" w:rsidRPr="006A1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41" w:rsidRDefault="00364941" w:rsidP="00364941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56D0" w:rsidRPr="00BF56D0" w:rsidRDefault="00BF56D0" w:rsidP="00BF5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56D0" w:rsidRPr="00BF56D0" w:rsidSect="0011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2281F"/>
    <w:multiLevelType w:val="multilevel"/>
    <w:tmpl w:val="4642ACDA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</w:lvl>
    <w:lvl w:ilvl="3">
      <w:start w:val="1"/>
      <w:numFmt w:val="decimal"/>
      <w:isLgl/>
      <w:lvlText w:val="%1.%2.%3.%4"/>
      <w:lvlJc w:val="left"/>
      <w:pPr>
        <w:ind w:left="1834" w:hanging="1125"/>
      </w:pPr>
    </w:lvl>
    <w:lvl w:ilvl="4">
      <w:start w:val="1"/>
      <w:numFmt w:val="decimal"/>
      <w:isLgl/>
      <w:lvlText w:val="%1.%2.%3.%4.%5"/>
      <w:lvlJc w:val="left"/>
      <w:pPr>
        <w:ind w:left="1834" w:hanging="112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D0"/>
    <w:rsid w:val="000931BE"/>
    <w:rsid w:val="000D1D35"/>
    <w:rsid w:val="0011124F"/>
    <w:rsid w:val="0015422C"/>
    <w:rsid w:val="002C6B30"/>
    <w:rsid w:val="00321588"/>
    <w:rsid w:val="00350DE4"/>
    <w:rsid w:val="00354356"/>
    <w:rsid w:val="00364941"/>
    <w:rsid w:val="00662D70"/>
    <w:rsid w:val="00663AEE"/>
    <w:rsid w:val="006A1863"/>
    <w:rsid w:val="006B5DAE"/>
    <w:rsid w:val="006D0621"/>
    <w:rsid w:val="007068F2"/>
    <w:rsid w:val="00775BB0"/>
    <w:rsid w:val="007A20E9"/>
    <w:rsid w:val="00945C5C"/>
    <w:rsid w:val="009A61EE"/>
    <w:rsid w:val="00A6139F"/>
    <w:rsid w:val="00B01B65"/>
    <w:rsid w:val="00BF56D0"/>
    <w:rsid w:val="00D144F8"/>
    <w:rsid w:val="00D5117A"/>
    <w:rsid w:val="00D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94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64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364941"/>
    <w:rPr>
      <w:lang w:eastAsia="en-US"/>
    </w:rPr>
  </w:style>
  <w:style w:type="paragraph" w:styleId="a6">
    <w:name w:val="List Paragraph"/>
    <w:basedOn w:val="a"/>
    <w:link w:val="a5"/>
    <w:uiPriority w:val="34"/>
    <w:qFormat/>
    <w:rsid w:val="00364941"/>
    <w:pPr>
      <w:spacing w:after="0" w:line="240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6494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649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basedOn w:val="a0"/>
    <w:link w:val="a6"/>
    <w:uiPriority w:val="34"/>
    <w:locked/>
    <w:rsid w:val="00364941"/>
    <w:rPr>
      <w:lang w:eastAsia="en-US"/>
    </w:rPr>
  </w:style>
  <w:style w:type="paragraph" w:styleId="a6">
    <w:name w:val="List Paragraph"/>
    <w:basedOn w:val="a"/>
    <w:link w:val="a5"/>
    <w:uiPriority w:val="34"/>
    <w:qFormat/>
    <w:rsid w:val="00364941"/>
    <w:pPr>
      <w:spacing w:after="0" w:line="240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</dc:creator>
  <cp:lastModifiedBy>Петришин Александр Павлович</cp:lastModifiedBy>
  <cp:revision>8</cp:revision>
  <dcterms:created xsi:type="dcterms:W3CDTF">2023-04-03T03:34:00Z</dcterms:created>
  <dcterms:modified xsi:type="dcterms:W3CDTF">2023-04-11T02:25:00Z</dcterms:modified>
</cp:coreProperties>
</file>